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EA" w:rsidRDefault="002F00EA" w:rsidP="002F00EA">
      <w:pPr>
        <w:jc w:val="center"/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00EA">
        <w:rPr>
          <w:rFonts w:ascii="Times New Roman" w:hAnsi="Times New Roman" w:cs="Times New Roman"/>
          <w:b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4F1EBE0" wp14:editId="7FF2E868">
            <wp:simplePos x="0" y="0"/>
            <wp:positionH relativeFrom="column">
              <wp:posOffset>-1022985</wp:posOffset>
            </wp:positionH>
            <wp:positionV relativeFrom="paragraph">
              <wp:posOffset>40005</wp:posOffset>
            </wp:positionV>
            <wp:extent cx="7448550" cy="9077325"/>
            <wp:effectExtent l="0" t="0" r="0" b="9525"/>
            <wp:wrapNone/>
            <wp:docPr id="2" name="Рисунок 2" descr="Рамки для текста дет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и для текста детск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214" cy="907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0EA" w:rsidRDefault="002F00EA" w:rsidP="002F00EA">
      <w:pPr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F00EA" w:rsidRDefault="002F00EA" w:rsidP="002F00EA">
      <w:pPr>
        <w:spacing w:line="240" w:lineRule="auto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00EA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Сенсорное развитие — что это и зачем оно нужно?</w:t>
      </w:r>
    </w:p>
    <w:p w:rsidR="002F00EA" w:rsidRPr="002F00EA" w:rsidRDefault="002F00EA" w:rsidP="002F00E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F00EA" w:rsidRPr="002F00EA" w:rsidRDefault="002F00EA" w:rsidP="002F00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sz w:val="32"/>
          <w:szCs w:val="32"/>
        </w:rPr>
        <w:t>Сенсорное развитие — это развитие восприятия ребенка через органы чувств и формирование представлений о свойствах предметов: их цвете, форме, величине, запахе, вкусе, положении в пространстве и т.д. Проще говоря, это то, как малыш познает мир на ощупь, на вк</w:t>
      </w:r>
      <w:r>
        <w:rPr>
          <w:rFonts w:ascii="Times New Roman" w:hAnsi="Times New Roman" w:cs="Times New Roman"/>
          <w:sz w:val="32"/>
          <w:szCs w:val="32"/>
        </w:rPr>
        <w:t>ус, на слух, на вид и на запах.</w:t>
      </w:r>
    </w:p>
    <w:p w:rsidR="002F00EA" w:rsidRPr="002F00EA" w:rsidRDefault="002F00EA" w:rsidP="002F00EA">
      <w:pPr>
        <w:rPr>
          <w:rFonts w:ascii="Times New Roman" w:hAnsi="Times New Roman" w:cs="Times New Roman"/>
          <w:b/>
          <w:sz w:val="32"/>
          <w:szCs w:val="32"/>
        </w:rPr>
      </w:pPr>
      <w:r w:rsidRPr="002F00EA">
        <w:rPr>
          <w:rFonts w:ascii="Times New Roman" w:hAnsi="Times New Roman" w:cs="Times New Roman"/>
          <w:b/>
          <w:sz w:val="32"/>
          <w:szCs w:val="32"/>
        </w:rPr>
        <w:t xml:space="preserve">Почему это так важно? 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b/>
          <w:i/>
          <w:sz w:val="32"/>
          <w:szCs w:val="32"/>
        </w:rPr>
        <w:t>1. Фундамент для интеллекта.</w:t>
      </w:r>
      <w:r w:rsidRPr="002F00EA">
        <w:rPr>
          <w:rFonts w:ascii="Times New Roman" w:hAnsi="Times New Roman" w:cs="Times New Roman"/>
          <w:sz w:val="32"/>
          <w:szCs w:val="32"/>
        </w:rPr>
        <w:t xml:space="preserve"> Всё, что мы знаем о мире, пришло к нам через органы чувств. Прежде чем считать, писать и читать, мозг должен научиться сравнивать, сортировать, анализировать поступающую информацию. Без этого фундамента дальнейшее обучение дается тяжело.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b/>
          <w:i/>
          <w:sz w:val="32"/>
          <w:szCs w:val="32"/>
        </w:rPr>
        <w:t>2. Развитие речи.</w:t>
      </w:r>
      <w:r w:rsidRPr="002F00EA">
        <w:rPr>
          <w:rFonts w:ascii="Times New Roman" w:hAnsi="Times New Roman" w:cs="Times New Roman"/>
          <w:sz w:val="32"/>
          <w:szCs w:val="32"/>
        </w:rPr>
        <w:t xml:space="preserve"> Чтобы описать предмет (мягкий, шершавый, холодный, сладкий), нужно сначала это прочувствовать. Богатый сенсорный опыт дает ребенку материал для слов и выражений.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b/>
          <w:i/>
          <w:sz w:val="32"/>
          <w:szCs w:val="32"/>
        </w:rPr>
        <w:t>3. Тренировка внимания и памяти.</w:t>
      </w:r>
      <w:r w:rsidRPr="002F00EA">
        <w:rPr>
          <w:rFonts w:ascii="Times New Roman" w:hAnsi="Times New Roman" w:cs="Times New Roman"/>
          <w:sz w:val="32"/>
          <w:szCs w:val="32"/>
        </w:rPr>
        <w:t xml:space="preserve"> Играя с сенсорными материалами (песком, крупами, водой), ребенок учится концентрироваться, запоминать ощущения.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b/>
          <w:i/>
          <w:sz w:val="32"/>
          <w:szCs w:val="32"/>
        </w:rPr>
        <w:t>4. Подготовка к реальной жизни.</w:t>
      </w:r>
      <w:r w:rsidRPr="002F00EA">
        <w:rPr>
          <w:rFonts w:ascii="Times New Roman" w:hAnsi="Times New Roman" w:cs="Times New Roman"/>
          <w:sz w:val="32"/>
          <w:szCs w:val="32"/>
        </w:rPr>
        <w:t xml:space="preserve"> Понимание «горяч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2F00EA">
        <w:rPr>
          <w:rFonts w:ascii="Times New Roman" w:hAnsi="Times New Roman" w:cs="Times New Roman"/>
          <w:sz w:val="32"/>
          <w:szCs w:val="32"/>
        </w:rPr>
        <w:t>е-холодное», «</w:t>
      </w:r>
      <w:proofErr w:type="gramStart"/>
      <w:r w:rsidRPr="002F00EA">
        <w:rPr>
          <w:rFonts w:ascii="Times New Roman" w:hAnsi="Times New Roman" w:cs="Times New Roman"/>
          <w:sz w:val="32"/>
          <w:szCs w:val="32"/>
        </w:rPr>
        <w:t>тяжелое-легкое</w:t>
      </w:r>
      <w:proofErr w:type="gramEnd"/>
      <w:r w:rsidRPr="002F00EA">
        <w:rPr>
          <w:rFonts w:ascii="Times New Roman" w:hAnsi="Times New Roman" w:cs="Times New Roman"/>
          <w:sz w:val="32"/>
          <w:szCs w:val="32"/>
        </w:rPr>
        <w:t>», «скользкое-шершавое» — это важнейшие знания для безопасности и бытовых навыков.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b/>
          <w:i/>
          <w:sz w:val="32"/>
          <w:szCs w:val="32"/>
        </w:rPr>
        <w:t>5. Успокоение нервной системы.</w:t>
      </w:r>
      <w:r w:rsidRPr="002F00EA">
        <w:rPr>
          <w:rFonts w:ascii="Times New Roman" w:hAnsi="Times New Roman" w:cs="Times New Roman"/>
          <w:sz w:val="32"/>
          <w:szCs w:val="32"/>
        </w:rPr>
        <w:t xml:space="preserve"> Тактильные игры (перебирание круп, лепка, игры с водой) прекрасно снимают напряжение и регулируют эмоциональное состояние.</w:t>
      </w:r>
    </w:p>
    <w:p w:rsid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</w:p>
    <w:p w:rsid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b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4A2EAB36" wp14:editId="7B6B085C">
            <wp:simplePos x="0" y="0"/>
            <wp:positionH relativeFrom="column">
              <wp:posOffset>-1003935</wp:posOffset>
            </wp:positionH>
            <wp:positionV relativeFrom="paragraph">
              <wp:posOffset>1905</wp:posOffset>
            </wp:positionV>
            <wp:extent cx="7429500" cy="9220200"/>
            <wp:effectExtent l="0" t="0" r="0" b="0"/>
            <wp:wrapNone/>
            <wp:docPr id="3" name="Рисунок 3" descr="Рамки для текста дет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мки для текста детск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Чтобы развивать сенсорное восприятие, н</w:t>
      </w:r>
      <w:r w:rsidRPr="002F00EA">
        <w:rPr>
          <w:rFonts w:ascii="Times New Roman" w:hAnsi="Times New Roman" w:cs="Times New Roman"/>
          <w:sz w:val="32"/>
          <w:szCs w:val="32"/>
        </w:rPr>
        <w:t>е нужны сложные игрушки!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sz w:val="32"/>
          <w:szCs w:val="32"/>
        </w:rPr>
        <w:t>Главное — давать разнообразные</w:t>
      </w:r>
      <w:r>
        <w:rPr>
          <w:rFonts w:ascii="Times New Roman" w:hAnsi="Times New Roman" w:cs="Times New Roman"/>
          <w:sz w:val="32"/>
          <w:szCs w:val="32"/>
        </w:rPr>
        <w:t xml:space="preserve"> ощущения в повседневной жизни: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i/>
          <w:sz w:val="32"/>
          <w:szCs w:val="32"/>
        </w:rPr>
        <w:t>· На кухне:</w:t>
      </w:r>
      <w:r w:rsidRPr="002F00EA">
        <w:rPr>
          <w:rFonts w:ascii="Times New Roman" w:hAnsi="Times New Roman" w:cs="Times New Roman"/>
          <w:sz w:val="32"/>
          <w:szCs w:val="32"/>
        </w:rPr>
        <w:t xml:space="preserve"> перебирать фасоль и макароны, трогать теплый и холодный продукты, пробовать разные вкусы (кислый лимон, сладкая ягода).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i/>
          <w:sz w:val="32"/>
          <w:szCs w:val="32"/>
        </w:rPr>
        <w:t>· На прогулке:</w:t>
      </w:r>
      <w:r w:rsidRPr="002F00EA">
        <w:rPr>
          <w:rFonts w:ascii="Times New Roman" w:hAnsi="Times New Roman" w:cs="Times New Roman"/>
          <w:sz w:val="32"/>
          <w:szCs w:val="32"/>
        </w:rPr>
        <w:t xml:space="preserve"> трогать кору деревьев (</w:t>
      </w:r>
      <w:proofErr w:type="gramStart"/>
      <w:r w:rsidRPr="002F00EA">
        <w:rPr>
          <w:rFonts w:ascii="Times New Roman" w:hAnsi="Times New Roman" w:cs="Times New Roman"/>
          <w:sz w:val="32"/>
          <w:szCs w:val="32"/>
        </w:rPr>
        <w:t>шершавая</w:t>
      </w:r>
      <w:proofErr w:type="gramEnd"/>
      <w:r w:rsidRPr="002F00EA">
        <w:rPr>
          <w:rFonts w:ascii="Times New Roman" w:hAnsi="Times New Roman" w:cs="Times New Roman"/>
          <w:sz w:val="32"/>
          <w:szCs w:val="32"/>
        </w:rPr>
        <w:t>/гладкая), листья, камешки, слушать пение птиц и шум ветра.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i/>
          <w:sz w:val="32"/>
          <w:szCs w:val="32"/>
        </w:rPr>
        <w:t>· Дома:</w:t>
      </w:r>
      <w:r w:rsidRPr="002F00EA">
        <w:rPr>
          <w:rFonts w:ascii="Times New Roman" w:hAnsi="Times New Roman" w:cs="Times New Roman"/>
          <w:sz w:val="32"/>
          <w:szCs w:val="32"/>
        </w:rPr>
        <w:t xml:space="preserve"> играть с сенсорными коробками (крупы, вода, пуговицы), рисовать пальчиковыми красками, лепить из теста, строить из кубиков разного размера.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</w:p>
    <w:p w:rsid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  <w:r w:rsidRPr="002F00EA">
        <w:rPr>
          <w:rFonts w:ascii="Times New Roman" w:hAnsi="Times New Roman" w:cs="Times New Roman"/>
          <w:sz w:val="32"/>
          <w:szCs w:val="32"/>
        </w:rPr>
        <w:t>Сенсорное развитие — это не отдельные «уроки», а стиль общения с миром. Позволяя ребенку безопасно исследовать предметы разными способами, вы закладываете прочную основу для его успешного будущего обучения и гармоничного развития.</w:t>
      </w: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</w:p>
    <w:p w:rsidR="002F00EA" w:rsidRPr="002F00EA" w:rsidRDefault="002F00EA" w:rsidP="002F00EA">
      <w:pPr>
        <w:rPr>
          <w:rFonts w:ascii="Times New Roman" w:hAnsi="Times New Roman" w:cs="Times New Roman"/>
          <w:sz w:val="32"/>
          <w:szCs w:val="32"/>
        </w:rPr>
      </w:pPr>
    </w:p>
    <w:p w:rsidR="00E43404" w:rsidRDefault="002F00EA" w:rsidP="002F00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00EA">
        <w:rPr>
          <w:rFonts w:ascii="Times New Roman" w:hAnsi="Times New Roman" w:cs="Times New Roman"/>
          <w:b/>
          <w:sz w:val="40"/>
          <w:szCs w:val="40"/>
        </w:rPr>
        <w:t>Давайте исследовать мир вместе!</w:t>
      </w:r>
    </w:p>
    <w:p w:rsidR="002F00EA" w:rsidRDefault="002F00EA" w:rsidP="002F00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00EA" w:rsidRPr="002F00EA" w:rsidRDefault="002F00EA" w:rsidP="002F00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2F00EA" w:rsidRPr="002F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EA"/>
    <w:rsid w:val="0001744F"/>
    <w:rsid w:val="002F00EA"/>
    <w:rsid w:val="00E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2026-01-17T12:21:00Z</dcterms:created>
  <dcterms:modified xsi:type="dcterms:W3CDTF">2026-01-17T12:34:00Z</dcterms:modified>
</cp:coreProperties>
</file>